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2DC" w:rsidRPr="009C02DC" w:rsidRDefault="009C02DC" w:rsidP="009C02D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СОГЛАСОВАНО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  <w:t>УТВЕРЖДЕНО</w:t>
      </w:r>
    </w:p>
    <w:p w:rsidR="009C02DC" w:rsidRPr="009C02DC" w:rsidRDefault="00B40F78" w:rsidP="009C02D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П</w:t>
      </w:r>
      <w:r w:rsidR="009C02DC"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ротокол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5829B7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заседания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         </w:t>
      </w:r>
      <w:r w:rsidR="009C02DC"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="009C02DC"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="009C02DC"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="009C02DC"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="005829B7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        </w:t>
      </w:r>
      <w:r w:rsidR="009C02DC"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приказом МБДОУ</w:t>
      </w:r>
    </w:p>
    <w:p w:rsidR="009C02DC" w:rsidRPr="009C02DC" w:rsidRDefault="009C02DC" w:rsidP="009C02D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педагогического совета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  <w:t>«Детский сад №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9</w:t>
      </w:r>
    </w:p>
    <w:p w:rsidR="009C02DC" w:rsidRPr="009C02DC" w:rsidRDefault="009C02DC" w:rsidP="009C02D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от 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02.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0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4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.201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8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г. № 01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  <w:t>«</w:t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Улыбка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» г. Аргун»</w:t>
      </w:r>
    </w:p>
    <w:p w:rsidR="009C02DC" w:rsidRPr="009C02DC" w:rsidRDefault="009C02DC" w:rsidP="009C02DC">
      <w:pPr>
        <w:pStyle w:val="western"/>
        <w:shd w:val="clear" w:color="auto" w:fill="FFFFFF"/>
        <w:spacing w:before="0" w:beforeAutospacing="0" w:after="0" w:afterAutospacing="0"/>
        <w:jc w:val="both"/>
        <w:textAlignment w:val="baseline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ab/>
      </w:r>
      <w:r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02.04.2018г.</w:t>
      </w:r>
      <w:r w:rsidRPr="009C02DC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B40F78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№0</w:t>
      </w:r>
      <w:r w:rsidR="00716B06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4</w:t>
      </w:r>
      <w:r w:rsidR="00B40F78">
        <w:rPr>
          <w:rStyle w:val="a3"/>
          <w:b w:val="0"/>
          <w:color w:val="000000"/>
          <w:sz w:val="28"/>
          <w:szCs w:val="28"/>
          <w:bdr w:val="none" w:sz="0" w:space="0" w:color="auto" w:frame="1"/>
        </w:rPr>
        <w:t>-А</w:t>
      </w:r>
    </w:p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Pr="009C02DC" w:rsidRDefault="009C02DC" w:rsidP="009C02DC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C02DC">
        <w:rPr>
          <w:rFonts w:ascii="Times New Roman" w:hAnsi="Times New Roman" w:cs="Times New Roman"/>
          <w:b/>
          <w:sz w:val="52"/>
          <w:szCs w:val="52"/>
        </w:rPr>
        <w:t>Положение</w:t>
      </w:r>
    </w:p>
    <w:p w:rsidR="009C02DC" w:rsidRPr="009C02DC" w:rsidRDefault="009C02DC" w:rsidP="009C02DC">
      <w:pPr>
        <w:tabs>
          <w:tab w:val="left" w:pos="309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02DC">
        <w:rPr>
          <w:rFonts w:ascii="Times New Roman" w:hAnsi="Times New Roman" w:cs="Times New Roman"/>
          <w:b/>
          <w:sz w:val="36"/>
          <w:szCs w:val="36"/>
        </w:rPr>
        <w:t>о программе развития</w:t>
      </w:r>
      <w:r w:rsidR="005829B7">
        <w:rPr>
          <w:rFonts w:ascii="Times New Roman" w:hAnsi="Times New Roman" w:cs="Times New Roman"/>
          <w:b/>
          <w:sz w:val="36"/>
          <w:szCs w:val="36"/>
        </w:rPr>
        <w:t xml:space="preserve"> МБДОУ «Детский сад №9 «Улыбка» </w:t>
      </w:r>
      <w:proofErr w:type="spellStart"/>
      <w:r w:rsidR="005829B7">
        <w:rPr>
          <w:rFonts w:ascii="Times New Roman" w:hAnsi="Times New Roman" w:cs="Times New Roman"/>
          <w:b/>
          <w:sz w:val="36"/>
          <w:szCs w:val="36"/>
        </w:rPr>
        <w:t>г</w:t>
      </w:r>
      <w:proofErr w:type="gramStart"/>
      <w:r w:rsidR="005829B7">
        <w:rPr>
          <w:rFonts w:ascii="Times New Roman" w:hAnsi="Times New Roman" w:cs="Times New Roman"/>
          <w:b/>
          <w:sz w:val="36"/>
          <w:szCs w:val="36"/>
        </w:rPr>
        <w:t>.А</w:t>
      </w:r>
      <w:proofErr w:type="gramEnd"/>
      <w:r w:rsidR="005829B7">
        <w:rPr>
          <w:rFonts w:ascii="Times New Roman" w:hAnsi="Times New Roman" w:cs="Times New Roman"/>
          <w:b/>
          <w:sz w:val="36"/>
          <w:szCs w:val="36"/>
        </w:rPr>
        <w:t>ргун</w:t>
      </w:r>
      <w:proofErr w:type="spellEnd"/>
      <w:r w:rsidR="005829B7">
        <w:rPr>
          <w:rFonts w:ascii="Times New Roman" w:hAnsi="Times New Roman" w:cs="Times New Roman"/>
          <w:b/>
          <w:sz w:val="36"/>
          <w:szCs w:val="36"/>
        </w:rPr>
        <w:t>»</w:t>
      </w:r>
    </w:p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/>
    <w:p w:rsidR="009C02DC" w:rsidRDefault="009C02DC">
      <w:bookmarkStart w:id="0" w:name="_GoBack"/>
      <w:bookmarkEnd w:id="0"/>
    </w:p>
    <w:p w:rsidR="009C02DC" w:rsidRDefault="009C02DC"/>
    <w:p w:rsidR="009C02DC" w:rsidRDefault="009C02DC" w:rsidP="00B40F7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C02DC" w:rsidRPr="009C02DC" w:rsidRDefault="009C02DC" w:rsidP="009C0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C02D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Pr="009C02DC">
        <w:rPr>
          <w:rFonts w:ascii="Times New Roman" w:hAnsi="Times New Roman" w:cs="Times New Roman"/>
          <w:b/>
          <w:sz w:val="28"/>
          <w:szCs w:val="28"/>
        </w:rPr>
        <w:t>.А</w:t>
      </w:r>
      <w:proofErr w:type="gramEnd"/>
      <w:r w:rsidRPr="009C02DC">
        <w:rPr>
          <w:rFonts w:ascii="Times New Roman" w:hAnsi="Times New Roman" w:cs="Times New Roman"/>
          <w:b/>
          <w:sz w:val="28"/>
          <w:szCs w:val="28"/>
        </w:rPr>
        <w:t>ргун</w:t>
      </w:r>
      <w:proofErr w:type="spellEnd"/>
    </w:p>
    <w:p w:rsidR="009C02DC" w:rsidRPr="009C02DC" w:rsidRDefault="009C02DC" w:rsidP="009C02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DC"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lastRenderedPageBreak/>
        <w:t xml:space="preserve">Положение о программе развития (далее – Положение) Муниципального бюджетного дошкольного образовательного учреждения «Детский сад № 9 «Улыбка»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9C02DC">
        <w:rPr>
          <w:rFonts w:ascii="Times New Roman" w:hAnsi="Times New Roman" w:cs="Times New Roman"/>
          <w:sz w:val="28"/>
          <w:szCs w:val="28"/>
        </w:rPr>
        <w:t>ргун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>» (далее – ДОУ) разработано и утверждено в соответствии с нормами Федерального закона от 29.12.2012 № 273-ФЗ "Об образовании в Российской Федерации", Трудового кодекса Российской Федерации от 30.12.2001 № 197-ФЗ, Устава ДОУ.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1. Общие положения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1.1. Положение разработано с учетом приоритетов образовательной политики, закрепленных: 1.1.1. В документах федерального уровня: Федеральный закон от 29.12.2012 № 273-ФЗ "Об образовании в Российской Федерации" (п. 7 ч. 3 ст. 28); Государственная программа Российской Федерации "Развитие образования" на 2013-2020 годы, утв. распоряжением Правительства РФ от 22.11.2012 № 2148-р; Письмо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 xml:space="preserve"> России от 01.04.2013 № ИР-170/17 «О Федеральном законе "Об образовании в Российской Федерации"» (вместе с Рекомендациями субъектам Российской Федерации по подготовке к реализации Федерального закона "Об образовании в Российской Федерации"; 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(Зарегистрировано в Минюсте РФ 14 ноября 2013 г. № 30384) (далее – ФГОС ДО). 1.1.2. В документах субъекта РФ: локальные нормативные акты; Устав ДОУ. 1.2. Положение определяет структуру и содержание программы развития (далее – Программа), регламентирует порядок ее разработки, утверждения и реализации участниками образовательных отношений. 1.3. Под Программой понимается документ, отражающий системные, целостные изменения в ДОУ (инновационный режим), сопровождающиеся программно-целевым управлением. 1.4. Программа представляет собой комплекс мероприятий для достижения стратегической цели, стоящей перед ДОУ за счет средств бюджета, внебюджетных средств и спонсорских средств. 1.5. </w:t>
      </w:r>
      <w:r w:rsidRPr="009C02D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носит среднесрочный характер (продолжительность от 2 до 5 лет) и ее действие рассчитано на 2015 – 2020 гг. 1.6. Программа разрабатывается и утверждается в ДОУ в соответствии с настоящим Положением. 1.7. Программа является направлением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внутрисадовского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 xml:space="preserve"> контроля в соответствии с годовым планом работы ДОУ. 1.8. Положение о Программе разрабатывается и утверждается Педагогическим советом в соответствии с порядком, предусмотренным ч. 2-3 ст. 30 Федерального закона от 29.12.2012 № 273-ФЗ "Об образовании в Российской Федерации", трудовым законодательством и др. 1.9. В Положение в установленном порядке могут вноситься изменения и (или) дополнения. 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2. Цель, задачи и функции Программы 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2.1. Главной целью Программы является создание и обеспечение условий для достижения в ДОУ соответствующего современным требованиям качества предоставления образовательных услуг. 2.1.1. Основные цели: - создание системы управленческих, методических и педагогических действий, направленных на повышение качества реализации основной образовательной программы путем создания системы интегрированного образования, а также расширенного дополнительного образования, инновационных программ и технологий для воспитанников ДОУ; - создание в ДОУ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 2.2. 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 xml:space="preserve">Основными задачами Программы являются: фиксация и включение в контекст внешней среды существующего состояния и перспектив развития ДОУ; выявление возможностей и ограничений, угроз и рисков, достижений и инновационного потенциала исполнителей, а также существующих проблем и недостатков; определение и описание образа желаемого будущего состояния ДОУ для формулирования ее стратегических </w:t>
      </w:r>
      <w:r w:rsidRPr="009C02DC">
        <w:rPr>
          <w:rFonts w:ascii="Times New Roman" w:hAnsi="Times New Roman" w:cs="Times New Roman"/>
          <w:sz w:val="28"/>
          <w:szCs w:val="28"/>
        </w:rPr>
        <w:lastRenderedPageBreak/>
        <w:t>и тактических целей развития;</w:t>
      </w:r>
      <w:proofErr w:type="gramEnd"/>
      <w:r w:rsidRPr="009C02DC">
        <w:rPr>
          <w:rFonts w:ascii="Times New Roman" w:hAnsi="Times New Roman" w:cs="Times New Roman"/>
          <w:sz w:val="28"/>
          <w:szCs w:val="28"/>
        </w:rPr>
        <w:t xml:space="preserve"> определение и описание стратегии развития и разработка конкретного плана действий ДОУ, обеспечивающих достижение спланированных желаемых результатов, достижения целей и реализация задач. 2.3. 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>Основными функциями Программы являются: нормативная: является документом, обязательным для выполнения в полном объеме; целеполагания: определяет ценности и цели, ради достижения которых она введена в ДОУ; процессуальная: определяет логическую последовательность мероприятий по развитию ДОУ, организационные формы и методы, средства и условия процесса ее развития; оценочная: выявляет качественные изменения в образовательном процессе посредством контроля и мониторинга хода и результатов реализации Программы.</w:t>
      </w:r>
      <w:proofErr w:type="gramEnd"/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3. Структура и содержание Программы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3.1. Структура Программы определяется ДОУ самостоятельно. 3.2. Программа должна включать в себя следующие структурные элементы: 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9C02DC">
        <w:rPr>
          <w:rFonts w:ascii="Times New Roman" w:hAnsi="Times New Roman" w:cs="Times New Roman"/>
          <w:sz w:val="28"/>
          <w:szCs w:val="28"/>
        </w:rPr>
        <w:t xml:space="preserve">аспорт Программы. -Информационная справка об образовательном учреждении. -Аналитическо-прогностическое обоснование. -Концептуальный проект желаемого будущего. -Стратегия и тактика перехода ДОУ в новое состояние. 3.3. Содержание Программы должно: 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9C02DC">
        <w:rPr>
          <w:rFonts w:ascii="Times New Roman" w:hAnsi="Times New Roman" w:cs="Times New Roman"/>
          <w:sz w:val="28"/>
          <w:szCs w:val="28"/>
        </w:rPr>
        <w:t>тражать современные тенденции развития страны в целом и образования, в частности; -иметь инновационный характер; -учитывать региональную специфику, традиции развития образования; -обеспечивать решение задач в ходе мероприятий по разработке Программы; - отвечать специфике, традициям образовательной организации и запросам участников образовательных отношений.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4. Порядок разработки, утверждения и внесения изменений и (или) дополнений в Программу 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4.1. Порядок разработки Программы включает следующее: 4.1.1. Программу разрабатывает рабочая группа, состав которой утверждается приказом </w:t>
      </w:r>
      <w:r w:rsidRPr="009C02DC">
        <w:rPr>
          <w:rFonts w:ascii="Times New Roman" w:hAnsi="Times New Roman" w:cs="Times New Roman"/>
          <w:sz w:val="28"/>
          <w:szCs w:val="28"/>
        </w:rPr>
        <w:lastRenderedPageBreak/>
        <w:t xml:space="preserve">заведующего ДОУ. 4.1.2. Рабочая группа разрабатывает план-график разработки Программы. 4.1.3. После издания приказа о начале разработки Программы, ответственность возлагается на рабочую группу, которая в течение запланированного времени определяет график работы, исполнителей и т. п. 4.2. Порядок утверждения Программы предполагает следующие этапы: 4.2.1. Программа обсуждается и рассматривается на педагогическом совете, и после согласования с Учредителем, подписывается заведующим ДОУ на основании приказа. 4.3. Порядок внесения изменений и (или) дополнений в Программу включает следующее: 4.3.1. Основанием для внесения изменений и (или) дополнений могут быть: результаты мониторинга реализации мероприятий, оценки эффективности и достижения целевых индикаторов и показателей; невыполнение мероприятий Программы; издание стратегических документов на федеральном уровне; потеря актуальности отдельных мероприятий, проектов Программы. 4.3.2. Все изменения и (или) дополнения, вносимые в Программу по итогам мониторинга реализации мероприятий, оценки эффективности и достижения целевых индикаторов и показателей должны соответствовать требованиям, предусмотренным настоящим Положением, закреплены приказом по ДОУ «О внесении изменений и (или) дополнений в Программу развития ДОУ» и оформляются в виде приложений к Программе. 4.4. Программа развития, разработанная согласно настоящему Положению, является собственностью образовательной организации. </w:t>
      </w:r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5. Порядок 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>проведения мониторинга результатов реализации мероприятий Программы</w:t>
      </w:r>
      <w:proofErr w:type="gramEnd"/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5.1. 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 xml:space="preserve">Мониторинг результатов реализации мероприятий Программы организуется в путем сбора, обработки, анализа статистической, справочной и аналитической информации и оценки достигнутых результатов по истечении временного этапа плана действий по реализации Программы. 5.2.Исполнитель Программы представляет полученную в рамках проведения </w:t>
      </w:r>
      <w:r w:rsidRPr="009C02DC">
        <w:rPr>
          <w:rFonts w:ascii="Times New Roman" w:hAnsi="Times New Roman" w:cs="Times New Roman"/>
          <w:sz w:val="28"/>
          <w:szCs w:val="28"/>
        </w:rPr>
        <w:lastRenderedPageBreak/>
        <w:t>мониторинга Программы статистическую и аналитическую информацию Учредителю или коллегиальному органу управления для принятия управленческих решений педагогическому совету ДОУ.</w:t>
      </w:r>
      <w:proofErr w:type="gramEnd"/>
    </w:p>
    <w:p w:rsidR="009C02DC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6. Оформление, размещение и хранение Программы</w:t>
      </w:r>
    </w:p>
    <w:p w:rsidR="00CD5D41" w:rsidRPr="009C02DC" w:rsidRDefault="009C02DC" w:rsidP="009C02D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2DC">
        <w:rPr>
          <w:rFonts w:ascii="Times New Roman" w:hAnsi="Times New Roman" w:cs="Times New Roman"/>
          <w:sz w:val="28"/>
          <w:szCs w:val="28"/>
        </w:rPr>
        <w:t xml:space="preserve"> 6.1. Программа оформляется на листах формата А</w:t>
      </w:r>
      <w:proofErr w:type="gramStart"/>
      <w:r w:rsidRPr="009C02DC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9C02DC">
        <w:rPr>
          <w:rFonts w:ascii="Times New Roman" w:hAnsi="Times New Roman" w:cs="Times New Roman"/>
          <w:sz w:val="28"/>
          <w:szCs w:val="28"/>
        </w:rPr>
        <w:t xml:space="preserve">, прошивается, скрепляется печатью. 6.2. Технические требования к оформлению Программы: 6.2.1. Текст набирается в редакторе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 xml:space="preserve"> шрифтом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 xml:space="preserve">, 12-14, межстрочный интервал 1, 5, переносы в тексте не ставятся, выравнивание по ширине, абзац 1,25 см, поля: нижнее - 2 см, верхнее – 3,5 см, правое – 1,5 см, левое – 3 см; центровка заголовков и абзацы в тексте выполняются при помощи средств </w:t>
      </w:r>
      <w:proofErr w:type="spellStart"/>
      <w:r w:rsidRPr="009C02DC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9C02DC">
        <w:rPr>
          <w:rFonts w:ascii="Times New Roman" w:hAnsi="Times New Roman" w:cs="Times New Roman"/>
          <w:sz w:val="28"/>
          <w:szCs w:val="28"/>
        </w:rPr>
        <w:t>. Таблицы вставляются непосредственно в текст. 6.2.2. Титульный лист считается первым, но не нумеруется, также как и листы приложений. На титульном листе указывается: гриф «согласовано», «утверждено»; название Программы; срок реализации Программы. 6.3. Публичность (открытость) информации о результатах мониторинга хода реализации Программы обеспечивается размещением оперативной информации в сети Интернет на официальном сайте ДОУ в порядке, установленном Положением о сайте ДОУ. 6.4. Программа является обязательной частью документации образовательной организации и хранится в кабинете заведующего ДОУ в течение всего срока действия Программы.</w:t>
      </w:r>
    </w:p>
    <w:sectPr w:rsidR="00CD5D41" w:rsidRPr="009C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37"/>
    <w:rsid w:val="005829B7"/>
    <w:rsid w:val="00716B06"/>
    <w:rsid w:val="009C02DC"/>
    <w:rsid w:val="00B40F78"/>
    <w:rsid w:val="00BA6F37"/>
    <w:rsid w:val="00CD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9C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02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semiHidden/>
    <w:rsid w:val="009C0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C02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8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1350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компутер</dc:creator>
  <cp:keywords/>
  <dc:description/>
  <cp:lastModifiedBy>компутер</cp:lastModifiedBy>
  <cp:revision>4</cp:revision>
  <cp:lastPrinted>2018-05-07T10:59:00Z</cp:lastPrinted>
  <dcterms:created xsi:type="dcterms:W3CDTF">2018-05-07T07:43:00Z</dcterms:created>
  <dcterms:modified xsi:type="dcterms:W3CDTF">2018-12-11T10:56:00Z</dcterms:modified>
</cp:coreProperties>
</file>