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CD" w:rsidRDefault="00BA13CD" w:rsidP="00460DB6">
      <w:pPr>
        <w:shd w:val="clear" w:color="auto" w:fill="92C57A"/>
        <w:spacing w:before="30" w:after="30"/>
        <w:jc w:val="both"/>
      </w:pPr>
    </w:p>
    <w:p w:rsidR="00460DB6" w:rsidRDefault="00BA13CD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FF0000"/>
          <w:sz w:val="40"/>
          <w:szCs w:val="40"/>
        </w:rPr>
        <w:t xml:space="preserve">  </w:t>
      </w:r>
      <w:r w:rsidR="00460DB6">
        <w:rPr>
          <w:rStyle w:val="a3"/>
          <w:color w:val="FF0000"/>
          <w:sz w:val="40"/>
          <w:szCs w:val="40"/>
        </w:rPr>
        <w:t xml:space="preserve">Памятка родителям по </w:t>
      </w:r>
      <w:proofErr w:type="spellStart"/>
      <w:r w:rsidR="00460DB6">
        <w:rPr>
          <w:rStyle w:val="a3"/>
          <w:color w:val="FF0000"/>
          <w:sz w:val="40"/>
          <w:szCs w:val="40"/>
        </w:rPr>
        <w:t>антикоррупции</w:t>
      </w:r>
      <w:proofErr w:type="spellEnd"/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фондов, иных физических и юридических лиц) хотите оказать школе или детскому саду,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 Вы должны знать!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1.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2.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3.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расходованию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внебюджетных средств, которые должны размещаться в общедоступном месте учреждения</w:t>
      </w:r>
      <w:r w:rsidR="00322BF0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сразу после их подписания; - 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- 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</w:p>
    <w:p w:rsidR="00460DB6" w:rsidRPr="00BA13CD" w:rsidRDefault="00460DB6" w:rsidP="00460DB6">
      <w:pPr>
        <w:shd w:val="clear" w:color="auto" w:fill="92C57A"/>
        <w:spacing w:before="30" w:after="30"/>
        <w:jc w:val="both"/>
        <w:rPr>
          <w:color w:val="000000"/>
          <w:sz w:val="32"/>
          <w:szCs w:val="32"/>
        </w:rPr>
      </w:pPr>
      <w:r w:rsidRPr="00BA13CD">
        <w:rPr>
          <w:rStyle w:val="a3"/>
          <w:color w:val="FF0000"/>
          <w:sz w:val="32"/>
          <w:szCs w:val="32"/>
        </w:rPr>
        <w:t>УВАЖАЕМЫЕ РОДИТЕЛИ!</w:t>
      </w:r>
    </w:p>
    <w:p w:rsidR="00460DB6" w:rsidRPr="00BA13CD" w:rsidRDefault="00460DB6" w:rsidP="00460DB6">
      <w:pPr>
        <w:shd w:val="clear" w:color="auto" w:fill="92C57A"/>
        <w:spacing w:before="30" w:after="30"/>
        <w:jc w:val="both"/>
        <w:rPr>
          <w:color w:val="000000"/>
          <w:sz w:val="32"/>
          <w:szCs w:val="32"/>
        </w:rPr>
      </w:pPr>
      <w:r w:rsidRPr="00BA13CD">
        <w:rPr>
          <w:rStyle w:val="a3"/>
          <w:color w:val="FF0000"/>
          <w:sz w:val="32"/>
          <w:szCs w:val="32"/>
        </w:rPr>
        <w:t>ЗАКОН И ГОСУДАРСТВО - НА ВАШЕЙ СТОРОНЕ. НЕТ ПОБОРАМ!</w:t>
      </w:r>
    </w:p>
    <w:p w:rsidR="00BA13CD" w:rsidRDefault="00BA13CD" w:rsidP="00460DB6">
      <w:pPr>
        <w:shd w:val="clear" w:color="auto" w:fill="92C57A"/>
        <w:spacing w:before="30" w:after="30"/>
        <w:jc w:val="center"/>
        <w:rPr>
          <w:rStyle w:val="a3"/>
          <w:rFonts w:ascii="Verdana" w:hAnsi="Verdana"/>
          <w:color w:val="FF0000"/>
          <w:sz w:val="36"/>
          <w:szCs w:val="36"/>
        </w:rPr>
      </w:pPr>
    </w:p>
    <w:p w:rsidR="00460DB6" w:rsidRDefault="00460DB6" w:rsidP="00460DB6">
      <w:pPr>
        <w:shd w:val="clear" w:color="auto" w:fill="92C57A"/>
        <w:spacing w:before="30" w:after="30"/>
        <w:jc w:val="center"/>
        <w:rPr>
          <w:color w:val="000000"/>
        </w:rPr>
      </w:pPr>
      <w:r>
        <w:rPr>
          <w:rStyle w:val="a3"/>
          <w:rFonts w:ascii="Verdana" w:hAnsi="Verdana"/>
          <w:color w:val="FF0000"/>
          <w:sz w:val="36"/>
          <w:szCs w:val="36"/>
        </w:rPr>
        <w:t>Памятка</w:t>
      </w:r>
    </w:p>
    <w:p w:rsidR="00460DB6" w:rsidRDefault="00460DB6" w:rsidP="00460DB6">
      <w:pPr>
        <w:shd w:val="clear" w:color="auto" w:fill="92C57A"/>
        <w:spacing w:before="30" w:after="30"/>
        <w:jc w:val="center"/>
        <w:rPr>
          <w:color w:val="000000"/>
        </w:rPr>
      </w:pPr>
      <w:r>
        <w:rPr>
          <w:rStyle w:val="a3"/>
          <w:rFonts w:ascii="Verdana" w:hAnsi="Verdana"/>
          <w:color w:val="FF0000"/>
          <w:sz w:val="36"/>
          <w:szCs w:val="36"/>
        </w:rPr>
        <w:t>"Как противодействовать коррупции"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rStyle w:val="a6"/>
          <w:b/>
          <w:bCs/>
          <w:color w:val="000000"/>
          <w:sz w:val="28"/>
          <w:szCs w:val="28"/>
        </w:rPr>
        <w:t>1. Как вести себя при попытке вымогательства взятки?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В декабре 2008 года в целях противодействия коррупции  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Сегодня нам хочется рассказать читателям о понятии взяточничества и о том, как бороться с ним.</w:t>
      </w:r>
      <w:bookmarkStart w:id="0" w:name="_GoBack"/>
      <w:bookmarkEnd w:id="0"/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 Специальным субъектом 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lastRenderedPageBreak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rStyle w:val="a6"/>
          <w:b/>
          <w:bCs/>
          <w:color w:val="000000"/>
          <w:sz w:val="28"/>
          <w:szCs w:val="28"/>
        </w:rPr>
        <w:t>2. Взяткой могут быть</w:t>
      </w:r>
    </w:p>
    <w:p w:rsidR="00460DB6" w:rsidRDefault="00460DB6" w:rsidP="00460DB6">
      <w:pPr>
        <w:shd w:val="clear" w:color="auto" w:fill="92C57A"/>
        <w:spacing w:before="30" w:after="30"/>
        <w:rPr>
          <w:color w:val="000000"/>
        </w:rPr>
      </w:pPr>
      <w:r>
        <w:rPr>
          <w:color w:val="000000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BA13CD" w:rsidRDefault="00BA13CD" w:rsidP="00460DB6">
      <w:pPr>
        <w:shd w:val="clear" w:color="auto" w:fill="92C57A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54B161F7" wp14:editId="3408327A">
            <wp:extent cx="5940425" cy="4197900"/>
            <wp:effectExtent l="0" t="0" r="3175" b="0"/>
            <wp:docPr id="1" name="Рисунок 1" descr="Картинки по запросу памятка по анти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а по антикорруп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BA13CD" w:rsidRDefault="00BA13CD" w:rsidP="00BA13CD">
      <w:pPr>
        <w:shd w:val="clear" w:color="auto" w:fill="FFFFFF" w:themeFill="background1"/>
        <w:spacing w:before="30" w:after="30"/>
        <w:jc w:val="center"/>
        <w:rPr>
          <w:rStyle w:val="a3"/>
          <w:rFonts w:ascii="Verdana" w:hAnsi="Verdana"/>
          <w:color w:val="FF0000"/>
          <w:sz w:val="40"/>
          <w:szCs w:val="40"/>
        </w:rPr>
      </w:pPr>
    </w:p>
    <w:p w:rsidR="00460DB6" w:rsidRDefault="00460DB6" w:rsidP="00460DB6">
      <w:pPr>
        <w:shd w:val="clear" w:color="auto" w:fill="92C57A"/>
        <w:spacing w:before="30" w:after="30"/>
        <w:jc w:val="center"/>
        <w:rPr>
          <w:color w:val="000000"/>
        </w:rPr>
      </w:pPr>
      <w:r>
        <w:rPr>
          <w:rStyle w:val="a3"/>
          <w:rFonts w:ascii="Verdana" w:hAnsi="Verdana"/>
          <w:color w:val="FF0000"/>
          <w:sz w:val="40"/>
          <w:szCs w:val="40"/>
        </w:rPr>
        <w:t>ЧТО НЕОБХОДИМО ЗНАТЬ РОДИТЕЛЯМ О ПЛАТНЫХ ОБРАЗОВАТЕЛЬНЫХ УСЛУГАХ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Платные образовательные услуги являются необязательными для обучающихся, воспитанников и их родителей (законных представителей).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2.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Образовательное учреждение вправе оказывать следующие платные образовательные услуги: - изучение специальных дисциплин сверх установленных часов и сверх программы по данной учебной дисциплине, предусмотренной учебным планом, в том числе: - подготовка к поступлению в учебное заведение; - изучение иностранных языков; - при наличии лицензии - переподготовка кадров с освоением новых специальностей (в том числе вождение автомобиля, стенография и др.); - проведение занятий в различных кружках, студиях, факультативах, секциях, иных детских объединениях по программам дополнительного образования, направленным на всестороннее развитие личности и укрепление здоровья ребенка (обучение игре на музыкальных инструментах, фотографированию, кройке и шитью, вязанию, домоводству, дизайну, хоровому пению, аэробике, различным видам искусств танцам, спорта и др.): - проведение занятий в группах, созданных с целью подготовки (адаптации) детей  дошкольного возраста к школе. 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 - индивидуальные и групповые занятия, дошкольными образовательными учреждениями в соответствии с их статусом.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3.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Образовательное учреждение, оказывающее платную образовательную услугу, обязано предоставить родителям (законным представителям) обучающихся (воспитанников) - потребителям услуги: - лицензию на право оказания платной образовательной услуги (Лицензия требуется, если деятельность образовательного учреждения по оказанию платной услуги сопровождается итоговой аттестацией и выдачей соответствующих документов); - адрес и телефон отдела (управления) образования исполнительного комитета, выступающего учредителем образовательного учреждения; - образцы договоров на оплату (Договор составляется в двух экземплярах, один из которых находится у исполнителя, другой - у потребителя); - основные и дополнительные образовательные программы, стоимость образовательных услуг по которым включается в основную плату по договору; 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 - перечень категорий лиц, </w:t>
      </w:r>
      <w:r>
        <w:rPr>
          <w:color w:val="000000"/>
          <w:sz w:val="28"/>
          <w:szCs w:val="28"/>
        </w:rPr>
        <w:lastRenderedPageBreak/>
        <w:t>имеющих льготы по оплате,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 Потребитель может потребовать составления сметы на оказание образовательных услуг, оплата которых предусмотрена договором. В этом случае смета становится частью договора.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Оплата за платные образовательные услуги оформляется договором, перечисляется потребителем услуги на расчетный счет образовательного учреждения - исполнителя услуги. Потребителю в соответствии с законодательством Российской Федерации должен быть выдан документ, подтверждающий оплату образовательных услуг. Сбор наличных средств за платные образовательные услуги не допускается.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5.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 За не обеспечение оказания платных образовательных услуг в полном объеме в соответствии с образовательными программами и условиями договора, а также нарушение сроков оказания платных образовательных услуг, определенных договором, несет ответственность руководитель образовательного учреждения, в котором осуществляется платная образовательная услуга.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– потребителей услуг вправе по своему выбору потребовать: 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 б) соответствующего уменьшения стоимости оказанных образовательных услуг; 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60DB6" w:rsidRDefault="00460DB6" w:rsidP="00460DB6">
      <w:pPr>
        <w:shd w:val="clear" w:color="auto" w:fill="92C57A"/>
        <w:spacing w:before="30" w:after="30"/>
        <w:jc w:val="both"/>
        <w:rPr>
          <w:color w:val="000000"/>
        </w:rPr>
      </w:pPr>
      <w:r>
        <w:rPr>
          <w:rStyle w:val="a3"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Родители (законные представители) обучающихся, воспитанников – потребителей услуги вправе отказаться от исполнения договора и потребовать от образовательного учреждения – исполнителя услуги полного возмещения убытков, если в установленный договором срок недостатки оказанных образовательных услуг не устранены исполнителем. 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460DB6" w:rsidRDefault="00460DB6" w:rsidP="00460DB6">
      <w:pPr>
        <w:shd w:val="clear" w:color="auto" w:fill="92C57A"/>
        <w:spacing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60DB6" w:rsidRDefault="00460DB6" w:rsidP="00460DB6">
      <w:pPr>
        <w:shd w:val="clear" w:color="auto" w:fill="92C57A"/>
        <w:spacing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60DB6" w:rsidRDefault="00460DB6"/>
    <w:sectPr w:rsidR="00460DB6" w:rsidSect="00BA13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2"/>
    <w:rsid w:val="00322BF0"/>
    <w:rsid w:val="00460DB6"/>
    <w:rsid w:val="005536E5"/>
    <w:rsid w:val="00AA52C2"/>
    <w:rsid w:val="00BA13CD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0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60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0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6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Золотая рыбка</cp:lastModifiedBy>
  <cp:revision>5</cp:revision>
  <cp:lastPrinted>2016-11-07T16:26:00Z</cp:lastPrinted>
  <dcterms:created xsi:type="dcterms:W3CDTF">2016-11-07T16:26:00Z</dcterms:created>
  <dcterms:modified xsi:type="dcterms:W3CDTF">2016-11-10T06:47:00Z</dcterms:modified>
</cp:coreProperties>
</file>