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2A" w:rsidRPr="00271137" w:rsidRDefault="005A082A" w:rsidP="00271137">
      <w:pPr>
        <w:jc w:val="center"/>
        <w:rPr>
          <w:rFonts w:ascii="Comic Sans MS" w:hAnsi="Comic Sans MS" w:cs="Times New Roman"/>
          <w:b/>
          <w:i/>
          <w:spacing w:val="30"/>
          <w:sz w:val="60"/>
          <w:szCs w:val="60"/>
        </w:rPr>
      </w:pPr>
      <w:r w:rsidRPr="005A082A">
        <w:rPr>
          <w:rFonts w:ascii="Comic Sans MS" w:hAnsi="Comic Sans MS" w:cs="Times New Roman"/>
          <w:b/>
          <w:i/>
          <w:spacing w:val="30"/>
          <w:sz w:val="60"/>
          <w:szCs w:val="60"/>
        </w:rPr>
        <w:t>Памятка</w:t>
      </w:r>
    </w:p>
    <w:p w:rsidR="005A082A" w:rsidRDefault="005A082A" w:rsidP="005A082A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noProof/>
          <w:sz w:val="24"/>
        </w:rPr>
        <w:drawing>
          <wp:inline distT="0" distB="0" distL="0" distR="0">
            <wp:extent cx="5132070" cy="3276304"/>
            <wp:effectExtent l="19050" t="0" r="0" b="0"/>
            <wp:docPr id="1" name="Рисунок 1" descr="C:\Users\user\Downloads\Screenshot_20221101-103228_Brows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21101-103228_Brows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070" cy="3276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82A" w:rsidRPr="005A082A" w:rsidRDefault="005A082A" w:rsidP="005A082A">
      <w:pPr>
        <w:jc w:val="center"/>
        <w:rPr>
          <w:rFonts w:ascii="Times New Roman" w:hAnsi="Times New Roman" w:cs="Times New Roman"/>
          <w:b/>
          <w:i/>
        </w:rPr>
      </w:pPr>
      <w:r w:rsidRPr="005A082A">
        <w:rPr>
          <w:rFonts w:ascii="Times New Roman" w:hAnsi="Times New Roman" w:cs="Times New Roman"/>
          <w:b/>
          <w:i/>
          <w:sz w:val="24"/>
        </w:rPr>
        <w:t>ВАШИ ДЕЙСТВИЯ В СЛУЧАЕ ВЫМОГАТЕЛЬСТВА ИЛИ ПРОВОКАЦИИ ВЗЯТКИ (ПОДКУПА)</w:t>
      </w:r>
      <w:r>
        <w:rPr>
          <w:rFonts w:ascii="Times New Roman" w:hAnsi="Times New Roman" w:cs="Times New Roman"/>
          <w:b/>
          <w:i/>
          <w:sz w:val="24"/>
        </w:rPr>
        <w:t>:</w:t>
      </w:r>
    </w:p>
    <w:p w:rsidR="005A082A" w:rsidRPr="00271137" w:rsidRDefault="005A082A" w:rsidP="00271137">
      <w:pPr>
        <w:jc w:val="both"/>
        <w:rPr>
          <w:rFonts w:ascii="Times New Roman" w:hAnsi="Times New Roman" w:cs="Times New Roman"/>
          <w:sz w:val="28"/>
        </w:rPr>
      </w:pPr>
      <w:r w:rsidRPr="00271137">
        <w:rPr>
          <w:rFonts w:ascii="Times New Roman" w:hAnsi="Times New Roman" w:cs="Times New Roman"/>
          <w:sz w:val="28"/>
        </w:rPr>
        <w:t xml:space="preserve">•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 </w:t>
      </w:r>
    </w:p>
    <w:p w:rsidR="005A082A" w:rsidRPr="00271137" w:rsidRDefault="005A082A" w:rsidP="00271137">
      <w:pPr>
        <w:jc w:val="both"/>
        <w:rPr>
          <w:rFonts w:ascii="Times New Roman" w:hAnsi="Times New Roman" w:cs="Times New Roman"/>
          <w:sz w:val="28"/>
        </w:rPr>
      </w:pPr>
      <w:r w:rsidRPr="00271137">
        <w:rPr>
          <w:rFonts w:ascii="Times New Roman" w:hAnsi="Times New Roman" w:cs="Times New Roman"/>
          <w:sz w:val="28"/>
        </w:rPr>
        <w:t xml:space="preserve">•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5A082A" w:rsidRPr="00271137" w:rsidRDefault="005A082A" w:rsidP="00271137">
      <w:pPr>
        <w:jc w:val="both"/>
        <w:rPr>
          <w:rFonts w:ascii="Times New Roman" w:hAnsi="Times New Roman" w:cs="Times New Roman"/>
          <w:sz w:val="28"/>
        </w:rPr>
      </w:pPr>
      <w:r w:rsidRPr="00271137">
        <w:rPr>
          <w:rFonts w:ascii="Times New Roman" w:hAnsi="Times New Roman" w:cs="Times New Roman"/>
          <w:sz w:val="28"/>
        </w:rPr>
        <w:t xml:space="preserve">•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 </w:t>
      </w:r>
    </w:p>
    <w:p w:rsidR="005A082A" w:rsidRPr="00271137" w:rsidRDefault="005A082A" w:rsidP="00271137">
      <w:pPr>
        <w:jc w:val="both"/>
        <w:rPr>
          <w:rFonts w:ascii="Times New Roman" w:hAnsi="Times New Roman" w:cs="Times New Roman"/>
          <w:sz w:val="28"/>
        </w:rPr>
      </w:pPr>
      <w:r w:rsidRPr="00271137">
        <w:rPr>
          <w:rFonts w:ascii="Times New Roman" w:hAnsi="Times New Roman" w:cs="Times New Roman"/>
          <w:sz w:val="28"/>
        </w:rPr>
        <w:t xml:space="preserve">• Поинтересоваться у собеседника о гарантиях решения вопроса в случае дачи взятки или совершения подкупа; </w:t>
      </w:r>
    </w:p>
    <w:p w:rsidR="005A082A" w:rsidRPr="00271137" w:rsidRDefault="005A082A" w:rsidP="00271137">
      <w:pPr>
        <w:jc w:val="both"/>
        <w:rPr>
          <w:rFonts w:ascii="Times New Roman" w:hAnsi="Times New Roman" w:cs="Times New Roman"/>
          <w:sz w:val="28"/>
        </w:rPr>
      </w:pPr>
      <w:r w:rsidRPr="00271137">
        <w:rPr>
          <w:rFonts w:ascii="Times New Roman" w:hAnsi="Times New Roman" w:cs="Times New Roman"/>
          <w:sz w:val="28"/>
        </w:rPr>
        <w:t xml:space="preserve">•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информации. </w:t>
      </w:r>
    </w:p>
    <w:p w:rsidR="005A082A" w:rsidRDefault="005A082A">
      <w:pPr>
        <w:rPr>
          <w:rFonts w:ascii="Times New Roman" w:hAnsi="Times New Roman" w:cs="Times New Roman"/>
          <w:sz w:val="24"/>
        </w:rPr>
      </w:pPr>
    </w:p>
    <w:p w:rsidR="005A082A" w:rsidRDefault="005A082A">
      <w:pPr>
        <w:rPr>
          <w:rFonts w:ascii="Times New Roman" w:hAnsi="Times New Roman" w:cs="Times New Roman"/>
          <w:sz w:val="24"/>
        </w:rPr>
      </w:pPr>
    </w:p>
    <w:p w:rsidR="00271137" w:rsidRDefault="00271137">
      <w:pPr>
        <w:rPr>
          <w:rFonts w:ascii="Times New Roman" w:hAnsi="Times New Roman" w:cs="Times New Roman"/>
          <w:sz w:val="24"/>
        </w:rPr>
      </w:pPr>
    </w:p>
    <w:p w:rsidR="005A082A" w:rsidRPr="00271137" w:rsidRDefault="005A082A" w:rsidP="00271137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271137">
        <w:rPr>
          <w:rFonts w:ascii="Times New Roman" w:hAnsi="Times New Roman" w:cs="Times New Roman"/>
          <w:b/>
          <w:i/>
          <w:sz w:val="28"/>
        </w:rPr>
        <w:lastRenderedPageBreak/>
        <w:t>ЭТО ВАЖНО ЗНАТЬ!</w:t>
      </w:r>
    </w:p>
    <w:p w:rsidR="00271137" w:rsidRDefault="005A082A" w:rsidP="0027113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1137">
        <w:rPr>
          <w:rFonts w:ascii="Times New Roman" w:hAnsi="Times New Roman" w:cs="Times New Roman"/>
          <w:sz w:val="28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В дежурной части органа внутренних дел, приемной органов прокуратуры, Федеральной службы безопасности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</w:t>
      </w:r>
      <w:r w:rsidR="00271137">
        <w:rPr>
          <w:rFonts w:ascii="Times New Roman" w:hAnsi="Times New Roman" w:cs="Times New Roman"/>
          <w:sz w:val="28"/>
        </w:rPr>
        <w:t xml:space="preserve"> Уголовно-</w:t>
      </w:r>
      <w:r w:rsidRPr="00271137">
        <w:rPr>
          <w:rFonts w:ascii="Times New Roman" w:hAnsi="Times New Roman" w:cs="Times New Roman"/>
          <w:sz w:val="28"/>
        </w:rPr>
        <w:t xml:space="preserve">процессуального кодекса Российской Федерации. </w:t>
      </w:r>
    </w:p>
    <w:p w:rsidR="003D61A6" w:rsidRPr="00271137" w:rsidRDefault="005A082A" w:rsidP="0027113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71137">
        <w:rPr>
          <w:rFonts w:ascii="Times New Roman" w:hAnsi="Times New Roman" w:cs="Times New Roman"/>
          <w:sz w:val="28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информации, по вопросам, затрагивающим Ваши права и законные интересы. </w:t>
      </w:r>
      <w:proofErr w:type="gramStart"/>
      <w:r w:rsidRPr="00271137">
        <w:rPr>
          <w:rFonts w:ascii="Times New Roman" w:hAnsi="Times New Roman" w:cs="Times New Roman"/>
          <w:sz w:val="28"/>
        </w:rPr>
        <w:t>В случае отказа принять от Вас сообщение (заявление) о вымогательстве взятки или коммерческом подкупе</w:t>
      </w:r>
      <w:r w:rsidR="00271137">
        <w:rPr>
          <w:rFonts w:ascii="Times New Roman" w:hAnsi="Times New Roman" w:cs="Times New Roman"/>
          <w:sz w:val="28"/>
        </w:rPr>
        <w:t xml:space="preserve"> в</w:t>
      </w:r>
      <w:r w:rsidRPr="00271137">
        <w:rPr>
          <w:rFonts w:ascii="Times New Roman" w:hAnsi="Times New Roman" w:cs="Times New Roman"/>
          <w:sz w:val="28"/>
        </w:rPr>
        <w:t>ы имеете право обжаловать эти незаконные действия в вышестоящих инстанциях (городских, краевых,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  <w:proofErr w:type="gramEnd"/>
    </w:p>
    <w:sectPr w:rsidR="003D61A6" w:rsidRPr="00271137" w:rsidSect="005A082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82A"/>
    <w:rsid w:val="00271137"/>
    <w:rsid w:val="003D61A6"/>
    <w:rsid w:val="005A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0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2022-11-01T07:40:00Z</cp:lastPrinted>
  <dcterms:created xsi:type="dcterms:W3CDTF">2022-11-01T07:25:00Z</dcterms:created>
  <dcterms:modified xsi:type="dcterms:W3CDTF">2022-11-01T07:44:00Z</dcterms:modified>
</cp:coreProperties>
</file>